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53" w:rsidRDefault="00681C53" w:rsidP="00622D6F">
      <w:pPr>
        <w:rPr>
          <w:noProof/>
          <w:lang w:eastAsia="de-DE"/>
        </w:rPr>
      </w:pPr>
    </w:p>
    <w:p w:rsidR="00622D6F" w:rsidRDefault="00681C53" w:rsidP="00622D6F">
      <w:r>
        <w:rPr>
          <w:noProof/>
          <w:lang w:eastAsia="de-DE"/>
        </w:rPr>
        <w:drawing>
          <wp:inline distT="0" distB="0" distL="0" distR="0">
            <wp:extent cx="2122999" cy="557597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I_Your_Smile_Hi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7" t="36729" r="16298" b="37174"/>
                    <a:stretch/>
                  </pic:blipFill>
                  <pic:spPr bwMode="auto">
                    <a:xfrm>
                      <a:off x="0" y="0"/>
                      <a:ext cx="2124465" cy="557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2D6F" w:rsidRDefault="00622D6F" w:rsidP="00622D6F"/>
    <w:p w:rsidR="00681C53" w:rsidRDefault="00681C53" w:rsidP="00622D6F"/>
    <w:p w:rsidR="00681C53" w:rsidRDefault="00681C53" w:rsidP="00622D6F"/>
    <w:p w:rsidR="00622D6F" w:rsidRDefault="00622D6F" w:rsidP="00622D6F">
      <w:r>
        <w:t xml:space="preserve">Nach der Behandlung mit Pola </w:t>
      </w:r>
      <w:proofErr w:type="spellStart"/>
      <w:r>
        <w:t>office</w:t>
      </w:r>
      <w:proofErr w:type="spellEnd"/>
      <w:r>
        <w:t>+ Zahnaufhellung</w:t>
      </w:r>
    </w:p>
    <w:p w:rsidR="00622D6F" w:rsidRDefault="00622D6F" w:rsidP="00622D6F"/>
    <w:p w:rsidR="00622D6F" w:rsidRDefault="00622D6F" w:rsidP="00622D6F"/>
    <w:p w:rsidR="00622D6F" w:rsidRDefault="00622D6F" w:rsidP="00622D6F">
      <w:r>
        <w:t>Folgen Sie den Anweisungen Ihres Zahnarztes.</w:t>
      </w:r>
    </w:p>
    <w:p w:rsidR="00681C53" w:rsidRDefault="00681C53" w:rsidP="00622D6F"/>
    <w:p w:rsidR="00681C53" w:rsidRDefault="00681C53" w:rsidP="00622D6F"/>
    <w:p w:rsidR="00622D6F" w:rsidRDefault="00622D6F" w:rsidP="00622D6F">
      <w:r>
        <w:t>•</w:t>
      </w:r>
      <w:r>
        <w:tab/>
        <w:t>Wenn Sie Raucher sind, sollten Sie für 48 Stunden auf das Rauchen verzichten.</w:t>
      </w:r>
    </w:p>
    <w:p w:rsidR="00681C53" w:rsidRDefault="00622D6F" w:rsidP="00622D6F">
      <w:r>
        <w:t>•</w:t>
      </w:r>
      <w:r>
        <w:tab/>
        <w:t xml:space="preserve">Vermeiden Sie stark färbende Lebensmittel (rote Saucen, Blaubeeren, etc.) und Getränke </w:t>
      </w:r>
    </w:p>
    <w:p w:rsidR="00622D6F" w:rsidRDefault="00681C53" w:rsidP="00622D6F">
      <w:r>
        <w:tab/>
      </w:r>
      <w:r w:rsidR="00622D6F">
        <w:t>(Kaffee, Tee, etc.) für 48 Stunden.</w:t>
      </w:r>
    </w:p>
    <w:p w:rsidR="00681C53" w:rsidRDefault="00622D6F" w:rsidP="00622D6F">
      <w:r>
        <w:t>•</w:t>
      </w:r>
      <w:r>
        <w:tab/>
        <w:t xml:space="preserve">Es kann unter Umständen zu leichten Empfindlichkeiten bei heißen oder kalten </w:t>
      </w:r>
    </w:p>
    <w:p w:rsidR="00681C53" w:rsidRDefault="00681C53" w:rsidP="00622D6F">
      <w:r>
        <w:tab/>
      </w:r>
      <w:r w:rsidR="00622D6F">
        <w:t xml:space="preserve">Getränken kommen. Dies lässt in der Regel nach 1-2 Tagen nach. Falls es zu Schmerzen </w:t>
      </w:r>
    </w:p>
    <w:p w:rsidR="00622D6F" w:rsidRDefault="00681C53" w:rsidP="00622D6F">
      <w:r>
        <w:tab/>
      </w:r>
      <w:r w:rsidR="00622D6F">
        <w:t>kommt oder die Empfindlichkeiten länger anhalten, kontaktieren Sie Ihren Zahnarzt.</w:t>
      </w:r>
    </w:p>
    <w:p w:rsidR="00681C53" w:rsidRDefault="00622D6F" w:rsidP="00622D6F">
      <w:r>
        <w:t>•</w:t>
      </w:r>
      <w:r>
        <w:tab/>
        <w:t xml:space="preserve">Falls eine Stelle an Ihrem Zahnfleisch empfindlich sein sollte, sparen Sie diese beim </w:t>
      </w:r>
    </w:p>
    <w:p w:rsidR="00622D6F" w:rsidRDefault="00681C53" w:rsidP="00622D6F">
      <w:r>
        <w:tab/>
      </w:r>
      <w:r w:rsidR="00622D6F">
        <w:t>Zähneputzen aus.</w:t>
      </w:r>
    </w:p>
    <w:p w:rsidR="00681C53" w:rsidRDefault="00622D6F" w:rsidP="00622D6F">
      <w:r>
        <w:t>•</w:t>
      </w:r>
      <w:r>
        <w:tab/>
        <w:t xml:space="preserve">Sofort nach der Aufhellung können Ihre Zähne möglicherweise sehr weiß wirken. Der </w:t>
      </w:r>
    </w:p>
    <w:p w:rsidR="00681C53" w:rsidRDefault="00681C53" w:rsidP="00622D6F">
      <w:r>
        <w:tab/>
      </w:r>
      <w:r w:rsidR="00622D6F">
        <w:t xml:space="preserve">Grund hierfür ist ein leichter Feuchtigkeitsverlust der Zähne, eine ganz normale </w:t>
      </w:r>
    </w:p>
    <w:p w:rsidR="00681C53" w:rsidRDefault="00681C53" w:rsidP="00622D6F">
      <w:r>
        <w:tab/>
      </w:r>
      <w:r w:rsidR="00622D6F">
        <w:t xml:space="preserve">Erscheinung. Der natürliche weiße Farbton stellt sich ein, wenn die Zähne nach der </w:t>
      </w:r>
    </w:p>
    <w:p w:rsidR="00622D6F" w:rsidRDefault="00681C53" w:rsidP="00622D6F">
      <w:r>
        <w:tab/>
      </w:r>
      <w:r w:rsidR="00622D6F">
        <w:t>Behandlung diesen Feuchtigkeitsverlust wieder ausgleichen.</w:t>
      </w:r>
    </w:p>
    <w:p w:rsidR="00681C53" w:rsidRDefault="00622D6F" w:rsidP="00622D6F">
      <w:r>
        <w:t>•</w:t>
      </w:r>
      <w:r>
        <w:tab/>
        <w:t xml:space="preserve">Langzeitresultate sind von Patient zu Patient verschieden. Sie sind abhängig von der </w:t>
      </w:r>
    </w:p>
    <w:p w:rsidR="00681C53" w:rsidRDefault="00681C53" w:rsidP="00622D6F">
      <w:r>
        <w:tab/>
      </w:r>
      <w:r w:rsidR="00622D6F">
        <w:t xml:space="preserve">ursprünglichen Farbe Ihrer Zähne und auch von Ihren Gewohnheiten wie Rauchen oder </w:t>
      </w:r>
    </w:p>
    <w:p w:rsidR="00622D6F" w:rsidRDefault="00681C53" w:rsidP="00622D6F">
      <w:r>
        <w:tab/>
      </w:r>
      <w:r w:rsidR="00622D6F">
        <w:t>dem Konsum stark färbender Genussmittel (Rotwein, Kaffee, Tee, etc.)</w:t>
      </w:r>
    </w:p>
    <w:p w:rsidR="00681C53" w:rsidRDefault="00622D6F" w:rsidP="00622D6F">
      <w:r>
        <w:t>•</w:t>
      </w:r>
      <w:r>
        <w:tab/>
        <w:t>Auffrischungsbehandlungen sollten alle 6-12 Monate durchgeführt werden um die helle</w:t>
      </w:r>
    </w:p>
    <w:p w:rsidR="00681C53" w:rsidRDefault="00622D6F" w:rsidP="00681C53">
      <w:pPr>
        <w:ind w:firstLine="708"/>
      </w:pPr>
      <w:r>
        <w:t xml:space="preserve">Farbe zu erhalten. Fragen Sie Ihren Zahnarzt nach verschiedenen Möglichkeiten der </w:t>
      </w:r>
    </w:p>
    <w:p w:rsidR="00622D6F" w:rsidRPr="00681C53" w:rsidRDefault="00622D6F" w:rsidP="00681C53">
      <w:pPr>
        <w:ind w:firstLine="708"/>
        <w:rPr>
          <w:lang w:val="en-US"/>
        </w:rPr>
      </w:pPr>
      <w:proofErr w:type="spellStart"/>
      <w:r w:rsidRPr="00681C53">
        <w:rPr>
          <w:lang w:val="en-US"/>
        </w:rPr>
        <w:t>Auffrischung</w:t>
      </w:r>
      <w:proofErr w:type="spellEnd"/>
      <w:r w:rsidRPr="00681C53">
        <w:rPr>
          <w:lang w:val="en-US"/>
        </w:rPr>
        <w:t xml:space="preserve"> </w:t>
      </w:r>
      <w:proofErr w:type="spellStart"/>
      <w:r w:rsidRPr="00681C53">
        <w:rPr>
          <w:lang w:val="en-US"/>
        </w:rPr>
        <w:t>z.B</w:t>
      </w:r>
      <w:proofErr w:type="spellEnd"/>
      <w:r w:rsidRPr="00681C53">
        <w:rPr>
          <w:lang w:val="en-US"/>
        </w:rPr>
        <w:t xml:space="preserve">. </w:t>
      </w:r>
      <w:proofErr w:type="spellStart"/>
      <w:r w:rsidRPr="00681C53">
        <w:rPr>
          <w:lang w:val="en-US"/>
        </w:rPr>
        <w:t>mit</w:t>
      </w:r>
      <w:proofErr w:type="spellEnd"/>
      <w:r w:rsidRPr="00681C53">
        <w:rPr>
          <w:lang w:val="en-US"/>
        </w:rPr>
        <w:t xml:space="preserve"> Pola Day, Pola Night, Pola Paint </w:t>
      </w:r>
      <w:proofErr w:type="spellStart"/>
      <w:proofErr w:type="gramStart"/>
      <w:r w:rsidRPr="00681C53">
        <w:rPr>
          <w:lang w:val="en-US"/>
        </w:rPr>
        <w:t>oder</w:t>
      </w:r>
      <w:proofErr w:type="spellEnd"/>
      <w:proofErr w:type="gramEnd"/>
      <w:r w:rsidRPr="00681C53">
        <w:rPr>
          <w:lang w:val="en-US"/>
        </w:rPr>
        <w:t xml:space="preserve"> Pola Office.</w:t>
      </w:r>
    </w:p>
    <w:p w:rsidR="00681C53" w:rsidRDefault="00622D6F" w:rsidP="00622D6F">
      <w:r>
        <w:t>•</w:t>
      </w:r>
      <w:r>
        <w:tab/>
        <w:t xml:space="preserve">Füllungen, Kronen, </w:t>
      </w:r>
      <w:proofErr w:type="spellStart"/>
      <w:r>
        <w:t>Bonding</w:t>
      </w:r>
      <w:proofErr w:type="spellEnd"/>
      <w:r>
        <w:t>, etc. werden nicht aufgehellt. Aus diesem Grunde kann es</w:t>
      </w:r>
    </w:p>
    <w:p w:rsidR="00681C53" w:rsidRDefault="00622D6F" w:rsidP="00681C53">
      <w:pPr>
        <w:ind w:firstLine="708"/>
      </w:pPr>
      <w:r>
        <w:t xml:space="preserve">notwendig sein diese auszutauschen und durch hellere zu ersetzen, die besser zu Ihrem </w:t>
      </w:r>
    </w:p>
    <w:p w:rsidR="00622D6F" w:rsidRDefault="00622D6F" w:rsidP="00681C53">
      <w:pPr>
        <w:ind w:firstLine="708"/>
      </w:pPr>
      <w:r>
        <w:t>neuen Lächeln passen.</w:t>
      </w:r>
    </w:p>
    <w:p w:rsidR="00681C53" w:rsidRDefault="00622D6F" w:rsidP="00622D6F">
      <w:r>
        <w:t>•</w:t>
      </w:r>
      <w:r>
        <w:tab/>
        <w:t xml:space="preserve">Wenn Ihre Familie oder Freunde Ihr neues Lächeln kommentieren, dann lassen Sie diese </w:t>
      </w:r>
    </w:p>
    <w:p w:rsidR="00720B36" w:rsidRDefault="00681C53" w:rsidP="00622D6F">
      <w:r>
        <w:tab/>
      </w:r>
      <w:r w:rsidR="00622D6F">
        <w:t>wissen, dass Pola auch ihr Lächeln verbessern kann!</w:t>
      </w:r>
    </w:p>
    <w:p w:rsidR="00622D6F" w:rsidRDefault="00622D6F" w:rsidP="00622D6F"/>
    <w:p w:rsidR="00622D6F" w:rsidRDefault="00622D6F" w:rsidP="00622D6F"/>
    <w:p w:rsidR="00622D6F" w:rsidRDefault="00622D6F" w:rsidP="00622D6F">
      <w:bookmarkStart w:id="0" w:name="_GoBack"/>
      <w:bookmarkEnd w:id="0"/>
    </w:p>
    <w:p w:rsidR="00622D6F" w:rsidRDefault="00622D6F" w:rsidP="00622D6F"/>
    <w:p w:rsidR="00622D6F" w:rsidRDefault="00622D6F" w:rsidP="00622D6F"/>
    <w:p w:rsidR="00622D6F" w:rsidRDefault="00622D6F" w:rsidP="00622D6F"/>
    <w:p w:rsidR="00622D6F" w:rsidRDefault="00622D6F" w:rsidP="00622D6F"/>
    <w:p w:rsidR="00622D6F" w:rsidRDefault="00622D6F" w:rsidP="00622D6F"/>
    <w:p w:rsidR="00622D6F" w:rsidRDefault="00622D6F" w:rsidP="00622D6F"/>
    <w:p w:rsidR="00622D6F" w:rsidRDefault="00622D6F" w:rsidP="00622D6F"/>
    <w:p w:rsidR="00622D6F" w:rsidRDefault="00622D6F" w:rsidP="00622D6F"/>
    <w:p w:rsidR="00622D6F" w:rsidRDefault="00622D6F" w:rsidP="00622D6F"/>
    <w:p w:rsidR="00622D6F" w:rsidRDefault="00622D6F" w:rsidP="00622D6F"/>
    <w:p w:rsidR="00622D6F" w:rsidRDefault="00622D6F" w:rsidP="00622D6F"/>
    <w:p w:rsidR="00622D6F" w:rsidRDefault="00622D6F" w:rsidP="00622D6F"/>
    <w:p w:rsidR="00622D6F" w:rsidRDefault="00622D6F" w:rsidP="00622D6F"/>
    <w:sectPr w:rsidR="00622D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45 Light">
    <w:altName w:val="Frutiger 45 Ligh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6F"/>
    <w:rsid w:val="000A2A0E"/>
    <w:rsid w:val="001629BD"/>
    <w:rsid w:val="002428E3"/>
    <w:rsid w:val="002A61E0"/>
    <w:rsid w:val="0035205A"/>
    <w:rsid w:val="00380772"/>
    <w:rsid w:val="003940D4"/>
    <w:rsid w:val="003B3EBB"/>
    <w:rsid w:val="00415EFB"/>
    <w:rsid w:val="00470111"/>
    <w:rsid w:val="0047611C"/>
    <w:rsid w:val="004C5A1D"/>
    <w:rsid w:val="00516139"/>
    <w:rsid w:val="00523F99"/>
    <w:rsid w:val="005A7D25"/>
    <w:rsid w:val="005B4287"/>
    <w:rsid w:val="005D12F6"/>
    <w:rsid w:val="00622D6F"/>
    <w:rsid w:val="006444E1"/>
    <w:rsid w:val="00681C53"/>
    <w:rsid w:val="00690FA3"/>
    <w:rsid w:val="00720B36"/>
    <w:rsid w:val="007A1C16"/>
    <w:rsid w:val="009A756A"/>
    <w:rsid w:val="009C4552"/>
    <w:rsid w:val="00A030C0"/>
    <w:rsid w:val="00A6017C"/>
    <w:rsid w:val="00AA4B74"/>
    <w:rsid w:val="00AC49A3"/>
    <w:rsid w:val="00AD2FCC"/>
    <w:rsid w:val="00B20BD3"/>
    <w:rsid w:val="00B703C2"/>
    <w:rsid w:val="00BE01CE"/>
    <w:rsid w:val="00C92AB3"/>
    <w:rsid w:val="00D4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5A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30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3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5A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30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3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DI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Beate Hoehe</dc:creator>
  <cp:lastModifiedBy>Beate Hoehe</cp:lastModifiedBy>
  <cp:revision>3</cp:revision>
  <dcterms:created xsi:type="dcterms:W3CDTF">2015-12-21T11:22:00Z</dcterms:created>
  <dcterms:modified xsi:type="dcterms:W3CDTF">2015-12-21T11:23:00Z</dcterms:modified>
</cp:coreProperties>
</file>