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BE12" w14:textId="77777777" w:rsidR="00C33A2E" w:rsidRDefault="00C33A2E" w:rsidP="00CE070E">
      <w:pPr>
        <w:jc w:val="center"/>
        <w:rPr>
          <w:b/>
        </w:rPr>
      </w:pPr>
    </w:p>
    <w:p w14:paraId="0F3368DF" w14:textId="77777777" w:rsidR="001570D8" w:rsidRDefault="0077579D" w:rsidP="00CE070E">
      <w:pPr>
        <w:jc w:val="center"/>
        <w:rPr>
          <w:b/>
        </w:rPr>
      </w:pPr>
      <w:r w:rsidRPr="00CE070E">
        <w:rPr>
          <w:b/>
        </w:rPr>
        <w:t xml:space="preserve">• </w:t>
      </w:r>
      <w:r w:rsidR="001570D8">
        <w:rPr>
          <w:b/>
        </w:rPr>
        <w:t>Regional Manager</w:t>
      </w:r>
      <w:r w:rsidR="00802061" w:rsidRPr="00CE070E">
        <w:rPr>
          <w:b/>
        </w:rPr>
        <w:t xml:space="preserve"> </w:t>
      </w:r>
      <w:r w:rsidR="00781E00">
        <w:rPr>
          <w:b/>
        </w:rPr>
        <w:t xml:space="preserve">– </w:t>
      </w:r>
      <w:r w:rsidR="00547F8B" w:rsidRPr="00CE070E">
        <w:rPr>
          <w:b/>
        </w:rPr>
        <w:t>NSW</w:t>
      </w:r>
      <w:r w:rsidR="00C55D62" w:rsidRPr="00CE070E">
        <w:rPr>
          <w:b/>
        </w:rPr>
        <w:t xml:space="preserve"> </w:t>
      </w:r>
      <w:r w:rsidR="001570D8">
        <w:rPr>
          <w:b/>
        </w:rPr>
        <w:t xml:space="preserve">&amp; QLD </w:t>
      </w:r>
    </w:p>
    <w:p w14:paraId="424AEC8F" w14:textId="77777777" w:rsidR="001A287E" w:rsidRPr="00CE070E" w:rsidRDefault="0077579D" w:rsidP="00CE070E">
      <w:pPr>
        <w:jc w:val="center"/>
        <w:rPr>
          <w:b/>
        </w:rPr>
      </w:pPr>
      <w:r w:rsidRPr="00CE070E">
        <w:rPr>
          <w:b/>
        </w:rPr>
        <w:t xml:space="preserve">• </w:t>
      </w:r>
      <w:r w:rsidR="00C55D62" w:rsidRPr="00CE070E">
        <w:rPr>
          <w:b/>
        </w:rPr>
        <w:t>Dental Consumable Sales</w:t>
      </w:r>
      <w:r w:rsidRPr="00CE070E">
        <w:rPr>
          <w:b/>
        </w:rPr>
        <w:t xml:space="preserve"> • Competitive Remuneration • </w:t>
      </w:r>
      <w:r w:rsidR="006C38B4">
        <w:rPr>
          <w:b/>
        </w:rPr>
        <w:t xml:space="preserve">Full Time </w:t>
      </w:r>
      <w:r w:rsidR="00C55D62" w:rsidRPr="00CE070E">
        <w:rPr>
          <w:b/>
        </w:rPr>
        <w:t>Position</w:t>
      </w:r>
      <w:r w:rsidR="006C38B4">
        <w:rPr>
          <w:b/>
        </w:rPr>
        <w:t xml:space="preserve"> (Permanent)</w:t>
      </w:r>
    </w:p>
    <w:p w14:paraId="4F61F09B" w14:textId="77777777" w:rsidR="00335EAC" w:rsidRDefault="00335EAC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335EAC">
        <w:rPr>
          <w:rFonts w:ascii="Arial" w:hAnsi="Arial" w:cs="Arial"/>
          <w:b/>
          <w:color w:val="333333"/>
          <w:sz w:val="21"/>
          <w:szCs w:val="21"/>
        </w:rPr>
        <w:t>Company</w:t>
      </w:r>
      <w:r w:rsidR="00C33A2E">
        <w:rPr>
          <w:rFonts w:ascii="Arial" w:hAnsi="Arial" w:cs="Arial"/>
          <w:color w:val="333333"/>
          <w:sz w:val="21"/>
          <w:szCs w:val="21"/>
        </w:rPr>
        <w:t xml:space="preserve"> </w:t>
      </w:r>
      <w:r w:rsidR="00C33A2E">
        <w:rPr>
          <w:rFonts w:ascii="Arial" w:hAnsi="Arial" w:cs="Arial"/>
          <w:b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 We are a Global </w:t>
      </w:r>
      <w:r w:rsidR="00426067">
        <w:rPr>
          <w:rFonts w:ascii="Arial" w:hAnsi="Arial" w:cs="Arial"/>
          <w:color w:val="333333"/>
          <w:sz w:val="21"/>
          <w:szCs w:val="21"/>
        </w:rPr>
        <w:t xml:space="preserve">Business leading the market </w:t>
      </w:r>
      <w:r w:rsidR="008839A8">
        <w:rPr>
          <w:rFonts w:ascii="Arial" w:hAnsi="Arial" w:cs="Arial"/>
          <w:color w:val="333333"/>
          <w:sz w:val="21"/>
          <w:szCs w:val="21"/>
        </w:rPr>
        <w:t>with Australian made and owned d</w:t>
      </w:r>
      <w:r w:rsidR="00426067">
        <w:rPr>
          <w:rFonts w:ascii="Arial" w:hAnsi="Arial" w:cs="Arial"/>
          <w:color w:val="333333"/>
          <w:sz w:val="21"/>
          <w:szCs w:val="21"/>
        </w:rPr>
        <w:t xml:space="preserve">ental </w:t>
      </w:r>
      <w:r w:rsidR="00AF6B1F">
        <w:rPr>
          <w:rFonts w:ascii="Arial" w:hAnsi="Arial" w:cs="Arial"/>
          <w:color w:val="333333"/>
          <w:sz w:val="21"/>
          <w:szCs w:val="21"/>
        </w:rPr>
        <w:t xml:space="preserve">restorative products and small equipment. </w:t>
      </w:r>
      <w:r w:rsidR="006673F2">
        <w:rPr>
          <w:rFonts w:ascii="Arial" w:hAnsi="Arial" w:cs="Arial"/>
          <w:color w:val="333333"/>
          <w:sz w:val="21"/>
          <w:szCs w:val="21"/>
        </w:rPr>
        <w:t>Founded in 1972</w:t>
      </w:r>
      <w:r w:rsidR="00BE37FF">
        <w:rPr>
          <w:rFonts w:ascii="Arial" w:hAnsi="Arial" w:cs="Arial"/>
          <w:color w:val="333333"/>
          <w:sz w:val="21"/>
          <w:szCs w:val="21"/>
        </w:rPr>
        <w:t>, SDI</w:t>
      </w:r>
      <w:r w:rsidR="0037430E">
        <w:rPr>
          <w:rFonts w:ascii="Arial" w:hAnsi="Arial" w:cs="Arial"/>
          <w:color w:val="333333"/>
          <w:sz w:val="21"/>
          <w:szCs w:val="21"/>
        </w:rPr>
        <w:t xml:space="preserve"> products are now distributed in over 100 countries throughout the world. </w:t>
      </w:r>
      <w:r w:rsidR="00231D74">
        <w:rPr>
          <w:rFonts w:ascii="Arial" w:hAnsi="Arial" w:cs="Arial"/>
          <w:color w:val="333333"/>
          <w:sz w:val="21"/>
          <w:szCs w:val="21"/>
        </w:rPr>
        <w:t>Our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global </w:t>
      </w:r>
      <w:r w:rsidR="00BE37FF">
        <w:rPr>
          <w:rFonts w:ascii="Arial" w:hAnsi="Arial" w:cs="Arial"/>
          <w:color w:val="333333"/>
          <w:sz w:val="21"/>
          <w:szCs w:val="21"/>
        </w:rPr>
        <w:t>head office and manufacturing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 plant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is </w:t>
      </w:r>
      <w:r w:rsidR="008839A8">
        <w:rPr>
          <w:rFonts w:ascii="Arial" w:hAnsi="Arial" w:cs="Arial"/>
          <w:color w:val="333333"/>
          <w:sz w:val="21"/>
          <w:szCs w:val="21"/>
        </w:rPr>
        <w:t>located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in Melbourne </w:t>
      </w:r>
      <w:r w:rsidR="008839A8">
        <w:rPr>
          <w:rFonts w:ascii="Arial" w:hAnsi="Arial" w:cs="Arial"/>
          <w:color w:val="333333"/>
          <w:sz w:val="21"/>
          <w:szCs w:val="21"/>
        </w:rPr>
        <w:t>with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</w:t>
      </w:r>
      <w:r w:rsidR="008839A8">
        <w:rPr>
          <w:rFonts w:ascii="Arial" w:hAnsi="Arial" w:cs="Arial"/>
          <w:color w:val="333333"/>
          <w:sz w:val="21"/>
          <w:szCs w:val="21"/>
        </w:rPr>
        <w:t>overseas branch offices and warehousing</w:t>
      </w:r>
      <w:r w:rsidR="00231D74">
        <w:rPr>
          <w:rFonts w:ascii="Arial" w:hAnsi="Arial" w:cs="Arial"/>
          <w:color w:val="333333"/>
          <w:sz w:val="21"/>
          <w:szCs w:val="21"/>
        </w:rPr>
        <w:t xml:space="preserve"> in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 the</w:t>
      </w:r>
      <w:r w:rsidR="00231D74">
        <w:rPr>
          <w:rFonts w:ascii="Arial" w:hAnsi="Arial" w:cs="Arial"/>
          <w:color w:val="333333"/>
          <w:sz w:val="21"/>
          <w:szCs w:val="21"/>
        </w:rPr>
        <w:t xml:space="preserve"> USA, 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Brazil and </w:t>
      </w:r>
      <w:r w:rsidR="00231D74">
        <w:rPr>
          <w:rFonts w:ascii="Arial" w:hAnsi="Arial" w:cs="Arial"/>
          <w:color w:val="333333"/>
          <w:sz w:val="21"/>
          <w:szCs w:val="21"/>
        </w:rPr>
        <w:t>Germany</w:t>
      </w:r>
      <w:r w:rsidR="008839A8">
        <w:rPr>
          <w:rFonts w:ascii="Arial" w:hAnsi="Arial" w:cs="Arial"/>
          <w:color w:val="333333"/>
          <w:sz w:val="21"/>
          <w:szCs w:val="21"/>
        </w:rPr>
        <w:t>.</w:t>
      </w:r>
    </w:p>
    <w:p w14:paraId="7B584F29" w14:textId="77777777" w:rsidR="006C38B4" w:rsidRDefault="004F1A70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 w:rsidRPr="004F1A70">
        <w:rPr>
          <w:rFonts w:ascii="Arial" w:hAnsi="Arial" w:cs="Arial"/>
          <w:b/>
          <w:color w:val="333333"/>
          <w:sz w:val="21"/>
          <w:szCs w:val="21"/>
        </w:rPr>
        <w:t xml:space="preserve">Role - 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We are seeking a</w:t>
      </w:r>
      <w:r w:rsidR="00781E00">
        <w:rPr>
          <w:rFonts w:ascii="Arial" w:hAnsi="Arial" w:cs="Arial"/>
          <w:color w:val="333333"/>
          <w:sz w:val="21"/>
          <w:szCs w:val="21"/>
          <w:lang w:val="en"/>
        </w:rPr>
        <w:t xml:space="preserve"> highly professional</w:t>
      </w:r>
      <w:r w:rsidR="0047122D">
        <w:rPr>
          <w:rFonts w:ascii="Arial" w:hAnsi="Arial" w:cs="Arial"/>
          <w:color w:val="333333"/>
          <w:sz w:val="21"/>
          <w:szCs w:val="21"/>
          <w:lang w:val="en"/>
        </w:rPr>
        <w:t>, passionate</w:t>
      </w:r>
      <w:r w:rsidR="00781E00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"/>
        </w:rPr>
        <w:t>and vibrant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781E00">
        <w:rPr>
          <w:rFonts w:ascii="Arial" w:hAnsi="Arial" w:cs="Arial"/>
          <w:color w:val="333333"/>
          <w:sz w:val="21"/>
          <w:szCs w:val="21"/>
          <w:lang w:val="en"/>
        </w:rPr>
        <w:t>pe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rson</w:t>
      </w:r>
      <w:r w:rsidR="001A72A7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BD025A">
        <w:rPr>
          <w:rFonts w:ascii="Arial" w:hAnsi="Arial" w:cs="Arial"/>
          <w:color w:val="333333"/>
          <w:sz w:val="21"/>
          <w:szCs w:val="21"/>
          <w:lang w:val="en"/>
        </w:rPr>
        <w:t>with a strong determination to succeed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 xml:space="preserve"> to lead our NSW and QLD sales team</w:t>
      </w:r>
      <w:r w:rsidR="00BD025A">
        <w:rPr>
          <w:rFonts w:ascii="Arial" w:hAnsi="Arial" w:cs="Arial"/>
          <w:color w:val="333333"/>
          <w:sz w:val="21"/>
          <w:szCs w:val="21"/>
          <w:lang w:val="en"/>
        </w:rPr>
        <w:t xml:space="preserve">. 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77579D" w:rsidRPr="00BD025A">
        <w:rPr>
          <w:rFonts w:ascii="Arial" w:hAnsi="Arial" w:cs="Arial"/>
          <w:sz w:val="21"/>
          <w:szCs w:val="21"/>
          <w:lang w:val="en"/>
        </w:rPr>
        <w:t>Thi</w:t>
      </w:r>
      <w:r w:rsidR="00BD025A">
        <w:rPr>
          <w:rFonts w:ascii="Arial" w:hAnsi="Arial" w:cs="Arial"/>
          <w:sz w:val="21"/>
          <w:szCs w:val="21"/>
          <w:lang w:val="en"/>
        </w:rPr>
        <w:t xml:space="preserve">s </w:t>
      </w:r>
      <w:r w:rsidR="00C55D62" w:rsidRPr="00BD025A">
        <w:rPr>
          <w:rFonts w:ascii="Arial" w:hAnsi="Arial" w:cs="Arial"/>
          <w:sz w:val="21"/>
          <w:szCs w:val="21"/>
          <w:lang w:val="en"/>
        </w:rPr>
        <w:t xml:space="preserve">opportunity 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will ideally</w:t>
      </w:r>
      <w:r w:rsidR="00131D9F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9D0D88">
        <w:rPr>
          <w:rFonts w:ascii="Arial" w:hAnsi="Arial" w:cs="Arial"/>
          <w:color w:val="333333"/>
          <w:sz w:val="21"/>
          <w:szCs w:val="21"/>
          <w:lang w:val="en"/>
        </w:rPr>
        <w:t xml:space="preserve">suit someone </w:t>
      </w:r>
      <w:r w:rsidR="000F46B5">
        <w:rPr>
          <w:rFonts w:ascii="Arial" w:hAnsi="Arial" w:cs="Arial"/>
          <w:color w:val="333333"/>
          <w:sz w:val="21"/>
          <w:szCs w:val="21"/>
          <w:lang w:val="en"/>
        </w:rPr>
        <w:t>wit</w:t>
      </w:r>
      <w:r w:rsidR="00A21D90">
        <w:rPr>
          <w:rFonts w:ascii="Arial" w:hAnsi="Arial" w:cs="Arial"/>
          <w:color w:val="333333"/>
          <w:sz w:val="21"/>
          <w:szCs w:val="21"/>
          <w:lang w:val="en"/>
        </w:rPr>
        <w:t xml:space="preserve">h </w:t>
      </w:r>
      <w:r w:rsidR="009D0D88">
        <w:rPr>
          <w:rFonts w:ascii="Arial" w:hAnsi="Arial" w:cs="Arial"/>
          <w:color w:val="333333"/>
          <w:sz w:val="21"/>
          <w:szCs w:val="21"/>
        </w:rPr>
        <w:t xml:space="preserve">a </w:t>
      </w:r>
      <w:r w:rsidR="00A21D90">
        <w:rPr>
          <w:rFonts w:ascii="Arial" w:hAnsi="Arial" w:cs="Arial"/>
          <w:color w:val="333333"/>
          <w:sz w:val="21"/>
          <w:szCs w:val="21"/>
          <w:lang w:val="en"/>
        </w:rPr>
        <w:t>solid dental back</w:t>
      </w:r>
      <w:r w:rsidR="005209B2">
        <w:rPr>
          <w:rFonts w:ascii="Arial" w:hAnsi="Arial" w:cs="Arial"/>
          <w:color w:val="333333"/>
          <w:sz w:val="21"/>
          <w:szCs w:val="21"/>
        </w:rPr>
        <w:t>round</w:t>
      </w:r>
      <w:r w:rsidR="009D0D88">
        <w:rPr>
          <w:rFonts w:ascii="Arial" w:hAnsi="Arial" w:cs="Arial"/>
          <w:color w:val="333333"/>
          <w:sz w:val="21"/>
          <w:szCs w:val="21"/>
          <w:lang w:val="en"/>
        </w:rPr>
        <w:t xml:space="preserve">, 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>5</w:t>
      </w:r>
      <w:r w:rsidR="00127E7C">
        <w:rPr>
          <w:rFonts w:ascii="Arial" w:hAnsi="Arial" w:cs="Arial"/>
          <w:color w:val="333333"/>
          <w:sz w:val="21"/>
          <w:szCs w:val="21"/>
          <w:lang w:val="en"/>
        </w:rPr>
        <w:t xml:space="preserve"> or more </w:t>
      </w:r>
      <w:r w:rsidR="004416F2">
        <w:rPr>
          <w:rFonts w:ascii="Arial" w:hAnsi="Arial" w:cs="Arial"/>
          <w:color w:val="333333"/>
          <w:sz w:val="21"/>
          <w:szCs w:val="21"/>
          <w:lang w:val="en"/>
        </w:rPr>
        <w:t>years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>’</w:t>
      </w:r>
      <w:r w:rsidR="00127E7C">
        <w:rPr>
          <w:rFonts w:ascii="Arial" w:hAnsi="Arial" w:cs="Arial"/>
          <w:color w:val="333333"/>
          <w:sz w:val="21"/>
          <w:szCs w:val="21"/>
          <w:lang w:val="en"/>
        </w:rPr>
        <w:t xml:space="preserve"> sales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 xml:space="preserve"> experience 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 xml:space="preserve">managing a successful territory with a minimum of 2 years’ experience of successful sales management preferred.  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We are seeking a high achiever</w:t>
      </w:r>
      <w:r w:rsidR="00127E7C">
        <w:rPr>
          <w:rFonts w:ascii="Arial" w:hAnsi="Arial" w:cs="Arial"/>
          <w:color w:val="333333"/>
          <w:sz w:val="21"/>
          <w:szCs w:val="21"/>
        </w:rPr>
        <w:t xml:space="preserve"> </w:t>
      </w:r>
      <w:r w:rsidR="001570D8">
        <w:rPr>
          <w:rFonts w:ascii="Arial" w:hAnsi="Arial" w:cs="Arial"/>
          <w:color w:val="333333"/>
          <w:sz w:val="21"/>
          <w:szCs w:val="21"/>
        </w:rPr>
        <w:t xml:space="preserve">who is able to support a sales team to drive sales and </w:t>
      </w:r>
      <w:r w:rsidR="004416F2">
        <w:rPr>
          <w:rFonts w:ascii="Arial" w:hAnsi="Arial" w:cs="Arial"/>
          <w:color w:val="333333"/>
          <w:sz w:val="21"/>
          <w:szCs w:val="21"/>
        </w:rPr>
        <w:t xml:space="preserve">exceed </w:t>
      </w:r>
      <w:r w:rsidR="004416F2">
        <w:rPr>
          <w:rFonts w:ascii="Arial" w:hAnsi="Arial" w:cs="Arial"/>
          <w:color w:val="333333"/>
          <w:sz w:val="21"/>
          <w:szCs w:val="21"/>
          <w:lang w:val="en"/>
        </w:rPr>
        <w:t>client expectations.</w:t>
      </w:r>
    </w:p>
    <w:p w14:paraId="05E1C478" w14:textId="77777777" w:rsidR="00086623" w:rsidRPr="00127E7C" w:rsidRDefault="0047122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 w:rsidRPr="0047122D">
        <w:rPr>
          <w:rFonts w:ascii="Arial" w:hAnsi="Arial" w:cs="Arial"/>
          <w:b/>
          <w:color w:val="333333"/>
          <w:sz w:val="21"/>
          <w:szCs w:val="21"/>
          <w:lang w:val="en"/>
        </w:rPr>
        <w:t>Opportunity -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We will support the successful candidate with</w:t>
      </w:r>
      <w:r w:rsidR="00086623">
        <w:rPr>
          <w:rFonts w:ascii="Arial" w:hAnsi="Arial" w:cs="Arial"/>
          <w:color w:val="333333"/>
          <w:sz w:val="21"/>
          <w:szCs w:val="21"/>
          <w:lang w:val="en"/>
        </w:rPr>
        <w:t xml:space="preserve"> customised sales and product </w:t>
      </w:r>
      <w:r>
        <w:rPr>
          <w:rFonts w:ascii="Arial" w:hAnsi="Arial" w:cs="Arial"/>
          <w:color w:val="333333"/>
          <w:sz w:val="21"/>
          <w:szCs w:val="21"/>
          <w:lang w:val="en"/>
        </w:rPr>
        <w:t>training, an attractive salary package to suit experience and long term career progression opportunitie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>s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. </w:t>
      </w:r>
    </w:p>
    <w:p w14:paraId="413AEAB6" w14:textId="77777777" w:rsidR="0077579D" w:rsidRDefault="0077579D" w:rsidP="009C59E0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Responsibilities include but are not limited to</w:t>
      </w:r>
      <w:r>
        <w:rPr>
          <w:rFonts w:ascii="Arial" w:hAnsi="Arial" w:cs="Arial"/>
          <w:color w:val="333333"/>
          <w:sz w:val="21"/>
          <w:szCs w:val="21"/>
          <w:lang w:val="en"/>
        </w:rPr>
        <w:t>:</w:t>
      </w:r>
    </w:p>
    <w:p w14:paraId="0C4B2E06" w14:textId="77777777" w:rsidR="001570D8" w:rsidRPr="001570D8" w:rsidRDefault="001570D8" w:rsidP="001570D8">
      <w:pPr>
        <w:pStyle w:val="NormalWeb"/>
        <w:numPr>
          <w:ilvl w:val="0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The management and overseeing of the NSW and QLD SDI Sales Territory Managers in order to attain/exceed direct sales targets.</w:t>
      </w:r>
    </w:p>
    <w:p w14:paraId="3B3150DB" w14:textId="77777777" w:rsidR="001570D8" w:rsidRPr="001570D8" w:rsidRDefault="001570D8" w:rsidP="001570D8">
      <w:pPr>
        <w:pStyle w:val="NormalWeb"/>
        <w:numPr>
          <w:ilvl w:val="0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The management and overseeing of sales channel business partners in order to attain/exceed wholesale and retail sales targets.</w:t>
      </w:r>
    </w:p>
    <w:p w14:paraId="6DF7AFA2" w14:textId="77777777" w:rsidR="001570D8" w:rsidRPr="001570D8" w:rsidRDefault="001570D8" w:rsidP="001570D8">
      <w:pPr>
        <w:pStyle w:val="NormalWeb"/>
        <w:numPr>
          <w:ilvl w:val="0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Key Account Management – liaising with Territory Managers and the National Sales Manager and directly working with strategic corporate, government and dental school accounts located in NSW and QLD, to drive sales on a local and national level. Key Accounts include but are not limited to:</w:t>
      </w:r>
    </w:p>
    <w:p w14:paraId="5219BE08" w14:textId="77777777" w:rsidR="001570D8" w:rsidRPr="001570D8" w:rsidRDefault="001570D8" w:rsidP="001570D8">
      <w:pPr>
        <w:pStyle w:val="NormalWeb"/>
        <w:numPr>
          <w:ilvl w:val="1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Multi-practice clinics of 3 or more geographically located clinics that may have multi-state or national coverage.</w:t>
      </w:r>
    </w:p>
    <w:p w14:paraId="409C0D33" w14:textId="77777777" w:rsidR="001570D8" w:rsidRPr="001570D8" w:rsidRDefault="001570D8" w:rsidP="001570D8">
      <w:pPr>
        <w:pStyle w:val="NormalWeb"/>
        <w:numPr>
          <w:ilvl w:val="1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Government community clinics and dental hospitals</w:t>
      </w:r>
    </w:p>
    <w:p w14:paraId="3DB344A1" w14:textId="77777777" w:rsidR="001570D8" w:rsidRPr="001570D8" w:rsidRDefault="001570D8" w:rsidP="001570D8">
      <w:pPr>
        <w:pStyle w:val="NormalWeb"/>
        <w:numPr>
          <w:ilvl w:val="1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University and Tertiary Dental Schools</w:t>
      </w:r>
    </w:p>
    <w:p w14:paraId="215CABEF" w14:textId="77777777" w:rsidR="001570D8" w:rsidRPr="001570D8" w:rsidRDefault="001570D8" w:rsidP="001570D8">
      <w:pPr>
        <w:pStyle w:val="NormalWeb"/>
        <w:numPr>
          <w:ilvl w:val="0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lastRenderedPageBreak/>
        <w:t xml:space="preserve">The development and implementation of the regional sales and marketing plan in accordance with the national sales and marketing strategies. </w:t>
      </w:r>
    </w:p>
    <w:p w14:paraId="7B3CA253" w14:textId="77777777" w:rsidR="001570D8" w:rsidRPr="001570D8" w:rsidRDefault="001570D8" w:rsidP="001570D8">
      <w:pPr>
        <w:pStyle w:val="NormalWeb"/>
        <w:numPr>
          <w:ilvl w:val="0"/>
          <w:numId w:val="3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Conducting work in a safe manner and demonstrating a strong commitment to SDI’s values of passion, accountability, respect, teamwork and innovation.</w:t>
      </w:r>
    </w:p>
    <w:p w14:paraId="602C3453" w14:textId="77777777" w:rsidR="0077579D" w:rsidRDefault="008F39E0" w:rsidP="009C59E0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 xml:space="preserve">For a successful application, </w:t>
      </w:r>
      <w:r w:rsidR="0077579D">
        <w:rPr>
          <w:rStyle w:val="Strong"/>
          <w:rFonts w:ascii="Arial" w:hAnsi="Arial" w:cs="Arial"/>
          <w:color w:val="333333"/>
          <w:sz w:val="21"/>
          <w:szCs w:val="21"/>
          <w:lang w:val="en"/>
        </w:rPr>
        <w:t>the following is essential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>:</w:t>
      </w:r>
    </w:p>
    <w:p w14:paraId="1AE03CD4" w14:textId="77777777" w:rsidR="001570D8" w:rsidRPr="001570D8" w:rsidRDefault="001570D8" w:rsidP="001570D8">
      <w:pPr>
        <w:pStyle w:val="NormalWeb"/>
        <w:numPr>
          <w:ilvl w:val="0"/>
          <w:numId w:val="4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Minimum 5 years</w:t>
      </w:r>
      <w:r>
        <w:rPr>
          <w:rFonts w:ascii="Arial" w:hAnsi="Arial" w:cs="Arial"/>
          <w:color w:val="333333"/>
          <w:sz w:val="21"/>
          <w:szCs w:val="21"/>
        </w:rPr>
        <w:t>’</w:t>
      </w:r>
      <w:r w:rsidRPr="001570D8">
        <w:rPr>
          <w:rFonts w:ascii="Arial" w:hAnsi="Arial" w:cs="Arial"/>
          <w:color w:val="333333"/>
          <w:sz w:val="21"/>
          <w:szCs w:val="21"/>
        </w:rPr>
        <w:t xml:space="preserve"> sales experience managing a successful territory with a minimum 2 years</w:t>
      </w:r>
      <w:r>
        <w:rPr>
          <w:rFonts w:ascii="Arial" w:hAnsi="Arial" w:cs="Arial"/>
          <w:color w:val="333333"/>
          <w:sz w:val="21"/>
          <w:szCs w:val="21"/>
        </w:rPr>
        <w:t>’</w:t>
      </w:r>
      <w:r w:rsidRPr="001570D8">
        <w:rPr>
          <w:rFonts w:ascii="Arial" w:hAnsi="Arial" w:cs="Arial"/>
          <w:color w:val="333333"/>
          <w:sz w:val="21"/>
          <w:szCs w:val="21"/>
        </w:rPr>
        <w:t xml:space="preserve"> successful sales management preferred</w:t>
      </w:r>
    </w:p>
    <w:p w14:paraId="278A6157" w14:textId="77777777" w:rsidR="001570D8" w:rsidRPr="001570D8" w:rsidRDefault="001570D8" w:rsidP="001570D8">
      <w:pPr>
        <w:pStyle w:val="NormalWeb"/>
        <w:numPr>
          <w:ilvl w:val="0"/>
          <w:numId w:val="4"/>
        </w:numPr>
        <w:spacing w:line="384" w:lineRule="atLeast"/>
        <w:rPr>
          <w:rFonts w:ascii="Arial" w:hAnsi="Arial" w:cs="Arial"/>
          <w:bCs/>
          <w:color w:val="333333"/>
          <w:sz w:val="21"/>
          <w:szCs w:val="21"/>
        </w:rPr>
      </w:pPr>
      <w:r w:rsidRPr="001570D8">
        <w:rPr>
          <w:rFonts w:ascii="Arial" w:hAnsi="Arial" w:cs="Arial"/>
          <w:bCs/>
          <w:color w:val="333333"/>
          <w:sz w:val="21"/>
          <w:szCs w:val="21"/>
        </w:rPr>
        <w:t xml:space="preserve">A sound understanding of the sales process </w:t>
      </w:r>
    </w:p>
    <w:p w14:paraId="02C515A9" w14:textId="77777777" w:rsidR="001570D8" w:rsidRDefault="001570D8" w:rsidP="001570D8">
      <w:pPr>
        <w:pStyle w:val="NormalWeb"/>
        <w:numPr>
          <w:ilvl w:val="0"/>
          <w:numId w:val="4"/>
        </w:numPr>
        <w:spacing w:line="384" w:lineRule="atLeast"/>
        <w:rPr>
          <w:rFonts w:ascii="Arial" w:hAnsi="Arial" w:cs="Arial"/>
          <w:bCs/>
          <w:color w:val="333333"/>
          <w:sz w:val="21"/>
          <w:szCs w:val="21"/>
        </w:rPr>
      </w:pPr>
      <w:r w:rsidRPr="001570D8">
        <w:rPr>
          <w:rFonts w:ascii="Arial" w:hAnsi="Arial" w:cs="Arial"/>
          <w:bCs/>
          <w:color w:val="333333"/>
          <w:sz w:val="21"/>
          <w:szCs w:val="21"/>
        </w:rPr>
        <w:t>A current Australian or New Zealand driver’s license is required</w:t>
      </w:r>
      <w:r>
        <w:rPr>
          <w:rFonts w:ascii="Arial" w:hAnsi="Arial" w:cs="Arial"/>
          <w:bCs/>
          <w:color w:val="333333"/>
          <w:sz w:val="21"/>
          <w:szCs w:val="21"/>
        </w:rPr>
        <w:t>.</w:t>
      </w:r>
    </w:p>
    <w:p w14:paraId="5DDC99B5" w14:textId="77777777" w:rsidR="00934899" w:rsidRPr="00934899" w:rsidRDefault="00934899" w:rsidP="00934899">
      <w:pPr>
        <w:pStyle w:val="NormalWeb"/>
        <w:spacing w:line="384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934899">
        <w:rPr>
          <w:rFonts w:ascii="Arial" w:hAnsi="Arial" w:cs="Arial"/>
          <w:b/>
          <w:bCs/>
          <w:color w:val="333333"/>
          <w:sz w:val="21"/>
          <w:szCs w:val="21"/>
        </w:rPr>
        <w:t>It is highly desirable that the candidate also possess</w:t>
      </w:r>
      <w:r>
        <w:rPr>
          <w:rFonts w:ascii="Arial" w:hAnsi="Arial" w:cs="Arial"/>
          <w:b/>
          <w:bCs/>
          <w:color w:val="333333"/>
          <w:sz w:val="21"/>
          <w:szCs w:val="21"/>
        </w:rPr>
        <w:t>es</w:t>
      </w:r>
      <w:r w:rsidRPr="00934899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7301A020" w14:textId="77777777" w:rsidR="00934899" w:rsidRPr="001570D8" w:rsidRDefault="00934899" w:rsidP="00934899">
      <w:pPr>
        <w:pStyle w:val="NormalWeb"/>
        <w:numPr>
          <w:ilvl w:val="0"/>
          <w:numId w:val="4"/>
        </w:numPr>
        <w:spacing w:line="384" w:lineRule="atLeast"/>
        <w:rPr>
          <w:rFonts w:ascii="Arial" w:hAnsi="Arial" w:cs="Arial"/>
          <w:color w:val="333333"/>
          <w:sz w:val="21"/>
          <w:szCs w:val="21"/>
        </w:rPr>
      </w:pPr>
      <w:r w:rsidRPr="001570D8">
        <w:rPr>
          <w:rFonts w:ascii="Arial" w:hAnsi="Arial" w:cs="Arial"/>
          <w:color w:val="333333"/>
          <w:sz w:val="21"/>
          <w:szCs w:val="21"/>
        </w:rPr>
        <w:t>Tertiary Level Qualification - in Business, Sales, or Dental Science would be highly desirable</w:t>
      </w:r>
    </w:p>
    <w:p w14:paraId="2068E7A2" w14:textId="77777777" w:rsidR="00934899" w:rsidRPr="00934899" w:rsidRDefault="00934899" w:rsidP="00934899">
      <w:pPr>
        <w:pStyle w:val="NormalWeb"/>
        <w:numPr>
          <w:ilvl w:val="0"/>
          <w:numId w:val="4"/>
        </w:numPr>
        <w:spacing w:line="384" w:lineRule="atLeast"/>
        <w:rPr>
          <w:rFonts w:ascii="Arial" w:hAnsi="Arial" w:cs="Arial"/>
          <w:bCs/>
          <w:color w:val="333333"/>
          <w:sz w:val="21"/>
          <w:szCs w:val="21"/>
        </w:rPr>
      </w:pPr>
      <w:r w:rsidRPr="001570D8">
        <w:rPr>
          <w:rFonts w:ascii="Arial" w:hAnsi="Arial" w:cs="Arial"/>
          <w:bCs/>
          <w:color w:val="333333"/>
          <w:sz w:val="21"/>
          <w:szCs w:val="21"/>
        </w:rPr>
        <w:t>Established network within the dental industry exhibiting maintained ongoing relationships with dental professionals</w:t>
      </w:r>
      <w:r>
        <w:rPr>
          <w:rFonts w:ascii="Arial" w:hAnsi="Arial" w:cs="Arial"/>
          <w:bCs/>
          <w:color w:val="333333"/>
          <w:sz w:val="21"/>
          <w:szCs w:val="21"/>
        </w:rPr>
        <w:t xml:space="preserve"> would be highly desirable</w:t>
      </w:r>
    </w:p>
    <w:p w14:paraId="738AFD00" w14:textId="77777777" w:rsidR="0077579D" w:rsidRPr="00802061" w:rsidRDefault="0077579D" w:rsidP="00802061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Please send your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 applications to </w:t>
      </w:r>
      <w:hyperlink r:id="rId7" w:history="1">
        <w:r w:rsidR="008F2ECA" w:rsidRPr="00C97873">
          <w:rPr>
            <w:rStyle w:val="Hyperlink"/>
            <w:rFonts w:ascii="Arial" w:hAnsi="Arial" w:cs="Arial"/>
            <w:sz w:val="21"/>
            <w:szCs w:val="21"/>
            <w:lang w:val="en"/>
          </w:rPr>
          <w:t>jobs@sdi.com.au</w:t>
        </w:r>
      </w:hyperlink>
      <w:r w:rsidR="008839A8">
        <w:rPr>
          <w:rFonts w:ascii="Arial" w:hAnsi="Arial" w:cs="Arial"/>
          <w:color w:val="333333"/>
          <w:sz w:val="21"/>
          <w:szCs w:val="21"/>
          <w:lang w:val="en"/>
        </w:rPr>
        <w:t>.</w:t>
      </w:r>
      <w:r w:rsidR="008F2ECA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bookmarkStart w:id="0" w:name="_GoBack"/>
      <w:bookmarkEnd w:id="0"/>
    </w:p>
    <w:sectPr w:rsidR="0077579D" w:rsidRPr="008020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5F2D" w14:textId="77777777" w:rsidR="00DD62D5" w:rsidRDefault="00DD62D5" w:rsidP="00B01019">
      <w:pPr>
        <w:spacing w:after="0" w:line="240" w:lineRule="auto"/>
      </w:pPr>
      <w:r>
        <w:separator/>
      </w:r>
    </w:p>
  </w:endnote>
  <w:endnote w:type="continuationSeparator" w:id="0">
    <w:p w14:paraId="5E4AA46A" w14:textId="77777777" w:rsidR="00DD62D5" w:rsidRDefault="00DD62D5" w:rsidP="00B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6F00" w14:textId="77777777" w:rsidR="00DD62D5" w:rsidRDefault="00DD62D5" w:rsidP="00B01019">
      <w:pPr>
        <w:spacing w:after="0" w:line="240" w:lineRule="auto"/>
      </w:pPr>
      <w:r>
        <w:separator/>
      </w:r>
    </w:p>
  </w:footnote>
  <w:footnote w:type="continuationSeparator" w:id="0">
    <w:p w14:paraId="31911452" w14:textId="77777777" w:rsidR="00DD62D5" w:rsidRDefault="00DD62D5" w:rsidP="00B0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9056" w14:textId="77777777" w:rsidR="00B01019" w:rsidRDefault="00B01019">
    <w:pPr>
      <w:pStyle w:val="Header"/>
    </w:pPr>
    <w:r>
      <w:rPr>
        <w:noProof/>
        <w:lang w:val="en-GB" w:eastAsia="en-GB"/>
      </w:rPr>
      <w:drawing>
        <wp:inline distT="0" distB="0" distL="0" distR="0" wp14:anchorId="7E7A991E" wp14:editId="405115AD">
          <wp:extent cx="3483323" cy="704850"/>
          <wp:effectExtent l="0" t="0" r="3175" b="0"/>
          <wp:docPr id="2" name="irc_mi" descr="http://conf.dentistry.co.uk/wp-content/uploads/2015/02/s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http://conf.dentistry.co.uk/wp-content/uploads/2015/02/s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323" cy="704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DA4528"/>
    <w:multiLevelType w:val="multilevel"/>
    <w:tmpl w:val="AE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86C58"/>
    <w:multiLevelType w:val="hybridMultilevel"/>
    <w:tmpl w:val="CFB02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A641A"/>
    <w:multiLevelType w:val="multilevel"/>
    <w:tmpl w:val="13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D"/>
    <w:rsid w:val="00017E0F"/>
    <w:rsid w:val="00032616"/>
    <w:rsid w:val="00044A13"/>
    <w:rsid w:val="00086623"/>
    <w:rsid w:val="000C1222"/>
    <w:rsid w:val="000D051F"/>
    <w:rsid w:val="000F46B5"/>
    <w:rsid w:val="001112CE"/>
    <w:rsid w:val="00127E7C"/>
    <w:rsid w:val="00131D9F"/>
    <w:rsid w:val="0014130C"/>
    <w:rsid w:val="001570D8"/>
    <w:rsid w:val="001A287E"/>
    <w:rsid w:val="001A72A7"/>
    <w:rsid w:val="001B278D"/>
    <w:rsid w:val="001F313F"/>
    <w:rsid w:val="00227D97"/>
    <w:rsid w:val="00231D74"/>
    <w:rsid w:val="00335EAC"/>
    <w:rsid w:val="0036672D"/>
    <w:rsid w:val="0037430E"/>
    <w:rsid w:val="00426067"/>
    <w:rsid w:val="004416F2"/>
    <w:rsid w:val="0047122D"/>
    <w:rsid w:val="0047132A"/>
    <w:rsid w:val="004E5F94"/>
    <w:rsid w:val="004F1A70"/>
    <w:rsid w:val="00515E8C"/>
    <w:rsid w:val="00520675"/>
    <w:rsid w:val="005209B2"/>
    <w:rsid w:val="00547F8B"/>
    <w:rsid w:val="00571D30"/>
    <w:rsid w:val="005B0E5F"/>
    <w:rsid w:val="006673F2"/>
    <w:rsid w:val="00686061"/>
    <w:rsid w:val="006861FB"/>
    <w:rsid w:val="006939B5"/>
    <w:rsid w:val="006B1539"/>
    <w:rsid w:val="006C38B4"/>
    <w:rsid w:val="00743E0B"/>
    <w:rsid w:val="0076014F"/>
    <w:rsid w:val="0077579D"/>
    <w:rsid w:val="00781E00"/>
    <w:rsid w:val="00802061"/>
    <w:rsid w:val="008839A8"/>
    <w:rsid w:val="008B139E"/>
    <w:rsid w:val="008F2ECA"/>
    <w:rsid w:val="008F39E0"/>
    <w:rsid w:val="0090312F"/>
    <w:rsid w:val="00934899"/>
    <w:rsid w:val="009C59E0"/>
    <w:rsid w:val="009D0D88"/>
    <w:rsid w:val="00A21D90"/>
    <w:rsid w:val="00AF6B1F"/>
    <w:rsid w:val="00B01019"/>
    <w:rsid w:val="00B7146F"/>
    <w:rsid w:val="00B91C00"/>
    <w:rsid w:val="00BD025A"/>
    <w:rsid w:val="00BE37FF"/>
    <w:rsid w:val="00C00BD2"/>
    <w:rsid w:val="00C0142F"/>
    <w:rsid w:val="00C25BC4"/>
    <w:rsid w:val="00C33A2E"/>
    <w:rsid w:val="00C55D62"/>
    <w:rsid w:val="00C908A9"/>
    <w:rsid w:val="00CD26CE"/>
    <w:rsid w:val="00CE070E"/>
    <w:rsid w:val="00D9041A"/>
    <w:rsid w:val="00D90F63"/>
    <w:rsid w:val="00DD62D5"/>
    <w:rsid w:val="00E35A3B"/>
    <w:rsid w:val="00E37D4A"/>
    <w:rsid w:val="00E76000"/>
    <w:rsid w:val="00EF1B99"/>
    <w:rsid w:val="00F54EB8"/>
    <w:rsid w:val="00F76D5C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3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19"/>
  </w:style>
  <w:style w:type="paragraph" w:styleId="Footer">
    <w:name w:val="footer"/>
    <w:basedOn w:val="Normal"/>
    <w:link w:val="Foot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19"/>
  </w:style>
  <w:style w:type="paragraph" w:styleId="BalloonText">
    <w:name w:val="Balloon Text"/>
    <w:basedOn w:val="Normal"/>
    <w:link w:val="BalloonTextChar"/>
    <w:uiPriority w:val="99"/>
    <w:semiHidden/>
    <w:unhideWhenUsed/>
    <w:rsid w:val="00B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19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sdi.com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 Jacob</dc:creator>
  <cp:lastModifiedBy>Derek Fong</cp:lastModifiedBy>
  <cp:revision>2</cp:revision>
  <cp:lastPrinted>2015-09-18T03:32:00Z</cp:lastPrinted>
  <dcterms:created xsi:type="dcterms:W3CDTF">2018-06-13T22:37:00Z</dcterms:created>
  <dcterms:modified xsi:type="dcterms:W3CDTF">2018-06-13T22:37:00Z</dcterms:modified>
</cp:coreProperties>
</file>